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25824" w:rsidRDefault="00982AA6" w14:paraId="23945980" w14:textId="77777777">
      <w:pPr>
        <w:spacing w:after="40"/>
        <w:jc w:val="center"/>
      </w:pPr>
      <w:r>
        <w:rPr>
          <w:rFonts w:ascii="Aptos Display" w:hAnsi="Aptos Display"/>
          <w:b/>
          <w:color w:val="005596"/>
          <w:sz w:val="48"/>
        </w:rPr>
        <w:t>BEGINNING FREE MOTION QUILTING</w:t>
      </w:r>
    </w:p>
    <w:p w:rsidR="00625824" w:rsidRDefault="00982AA6" w14:paraId="0D3A3B1A" w14:textId="77777777">
      <w:pPr>
        <w:spacing w:after="240"/>
        <w:jc w:val="center"/>
      </w:pPr>
      <w:r>
        <w:rPr>
          <w:b/>
          <w:color w:val="008C95"/>
          <w:sz w:val="26"/>
        </w:rPr>
        <w:t>Spring 2027 Course Plan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3168"/>
        <w:gridCol w:w="1944"/>
        <w:gridCol w:w="3312"/>
      </w:tblGrid>
      <w:tr w:rsidR="00625824" w:rsidTr="1BA94C5D" w14:paraId="4284D24E" w14:textId="77777777">
        <w:trPr>
          <w:jc w:val="center"/>
        </w:trPr>
        <w:tc>
          <w:tcPr>
            <w:tcW w:w="1800" w:type="dxa"/>
            <w:shd w:val="clear" w:color="auto" w:fill="00559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0DF9FF62" w14:textId="77777777">
            <w:pPr>
              <w:jc w:val="center"/>
            </w:pPr>
            <w:r>
              <w:rPr>
                <w:b/>
                <w:color w:val="FFFFFF"/>
                <w:sz w:val="18"/>
              </w:rPr>
              <w:t>DATES</w:t>
            </w:r>
          </w:p>
        </w:tc>
        <w:tc>
          <w:tcPr>
            <w:tcW w:w="3168" w:type="dxa"/>
            <w:shd w:val="clear" w:color="auto" w:fill="00559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4AC70926" w14:textId="77777777">
            <w:pPr>
              <w:jc w:val="center"/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w="1944" w:type="dxa"/>
            <w:shd w:val="clear" w:color="auto" w:fill="00559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50B6D9A2" w14:textId="77777777">
            <w:pPr>
              <w:jc w:val="center"/>
            </w:pPr>
            <w:r>
              <w:rPr>
                <w:b/>
                <w:color w:val="FFFFFF"/>
                <w:sz w:val="18"/>
              </w:rPr>
              <w:t>FORMAT</w:t>
            </w:r>
          </w:p>
        </w:tc>
        <w:tc>
          <w:tcPr>
            <w:tcW w:w="3312" w:type="dxa"/>
            <w:shd w:val="clear" w:color="auto" w:fill="00559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11C80C19" w14:textId="77777777">
            <w:pPr>
              <w:jc w:val="center"/>
            </w:pPr>
            <w:r>
              <w:rPr>
                <w:b/>
                <w:color w:val="FFFFFF"/>
                <w:sz w:val="18"/>
              </w:rPr>
              <w:t>SKILL LEVEL</w:t>
            </w:r>
          </w:p>
        </w:tc>
      </w:tr>
      <w:tr w:rsidR="00625824" w:rsidTr="1BA94C5D" w14:paraId="4071AEC1" w14:textId="77777777">
        <w:trPr>
          <w:jc w:val="center"/>
        </w:trPr>
        <w:tc>
          <w:tcPr>
            <w:tcW w:w="1800" w:type="dxa"/>
            <w:shd w:val="clear" w:color="auto" w:fill="E8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7C84CF27" w14:textId="11F1F89A">
            <w:pPr>
              <w:jc w:val="center"/>
            </w:pPr>
            <w:r w:rsidRPr="1BA94C5D" w:rsidR="00982AA6">
              <w:rPr>
                <w:b w:val="1"/>
                <w:bCs w:val="1"/>
                <w:sz w:val="20"/>
                <w:szCs w:val="20"/>
              </w:rPr>
              <w:t xml:space="preserve">February </w:t>
            </w:r>
            <w:r w:rsidRPr="1BA94C5D" w:rsidR="3C166E28">
              <w:rPr>
                <w:b w:val="1"/>
                <w:bCs w:val="1"/>
                <w:sz w:val="20"/>
                <w:szCs w:val="20"/>
              </w:rPr>
              <w:t>13</w:t>
            </w:r>
            <w:r w:rsidRPr="1BA94C5D" w:rsidR="00982AA6">
              <w:rPr>
                <w:b w:val="1"/>
                <w:bCs w:val="1"/>
                <w:sz w:val="20"/>
                <w:szCs w:val="20"/>
              </w:rPr>
              <w:t xml:space="preserve"> and 20, 2027</w:t>
            </w:r>
          </w:p>
        </w:tc>
        <w:tc>
          <w:tcPr>
            <w:tcW w:w="3168" w:type="dxa"/>
            <w:shd w:val="clear" w:color="auto" w:fill="E8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0E0BFCB0" w14:textId="77777777">
            <w:pPr>
              <w:jc w:val="center"/>
            </w:pPr>
            <w:r>
              <w:rPr>
                <w:b/>
                <w:sz w:val="20"/>
              </w:rPr>
              <w:t>9:00 a.m.-12:00 p.m.</w:t>
            </w:r>
          </w:p>
        </w:tc>
        <w:tc>
          <w:tcPr>
            <w:tcW w:w="1944" w:type="dxa"/>
            <w:shd w:val="clear" w:color="auto" w:fill="E8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7CE9A69A" w14:textId="77777777">
            <w:pPr>
              <w:jc w:val="center"/>
            </w:pPr>
            <w:r>
              <w:rPr>
                <w:b/>
                <w:sz w:val="20"/>
              </w:rPr>
              <w:t>Two Saturday sessions</w:t>
            </w:r>
          </w:p>
        </w:tc>
        <w:tc>
          <w:tcPr>
            <w:tcW w:w="3312" w:type="dxa"/>
            <w:shd w:val="clear" w:color="auto" w:fill="E8F4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2AA96AC4" w14:textId="77777777">
            <w:pPr>
              <w:jc w:val="center"/>
            </w:pPr>
            <w:r>
              <w:rPr>
                <w:b/>
                <w:sz w:val="20"/>
              </w:rPr>
              <w:t>Beginner</w:t>
            </w:r>
          </w:p>
        </w:tc>
      </w:tr>
    </w:tbl>
    <w:p w:rsidR="00625824" w:rsidRDefault="00625824" w14:paraId="6449FBE0" w14:textId="77777777">
      <w:pPr>
        <w:spacing w:after="0"/>
      </w:pPr>
    </w:p>
    <w:p w:rsidR="00625824" w:rsidRDefault="00982AA6" w14:paraId="0550B172" w14:textId="77777777">
      <w:pPr>
        <w:pStyle w:val="Heading1"/>
      </w:pPr>
      <w:r>
        <w:t>Class Description</w:t>
      </w:r>
    </w:p>
    <w:p w:rsidR="00625824" w:rsidRDefault="00982AA6" w14:paraId="03B41991" w14:textId="0E2DF0BB">
      <w:r>
        <w:t>Have you admired the beautiful quilting designs stitched across quilts and wondered how they are created? In this beginner-friendly class, you will learn the fundamentals of free</w:t>
      </w:r>
      <w:r w:rsidR="00195466">
        <w:t>-</w:t>
      </w:r>
      <w:r>
        <w:t>motion quilting using your domestic sewing machine.</w:t>
      </w:r>
    </w:p>
    <w:p w:rsidR="00625824" w:rsidRDefault="00982AA6" w14:paraId="2F45772A" w14:textId="0079F0F4">
      <w:r>
        <w:t xml:space="preserve">During the first session, we will focus on machine setup, stitch control, movement, and building confidence through guided practice exercises. In the second session, we will expand </w:t>
      </w:r>
      <w:proofErr w:type="gramStart"/>
      <w:r>
        <w:t>your</w:t>
      </w:r>
      <w:proofErr w:type="gramEnd"/>
      <w:r>
        <w:t xml:space="preserve"> skills by exploring tools and techniques such as quilting </w:t>
      </w:r>
      <w:r w:rsidR="00195466">
        <w:t xml:space="preserve">with </w:t>
      </w:r>
      <w:r>
        <w:t>rulers</w:t>
      </w:r>
      <w:r w:rsidR="00195466">
        <w:t xml:space="preserve"> and</w:t>
      </w:r>
      <w:r>
        <w:t xml:space="preserve"> stencils</w:t>
      </w:r>
      <w:r w:rsidR="00195466">
        <w:t>.</w:t>
      </w:r>
    </w:p>
    <w:p w:rsidR="00625824" w:rsidRDefault="00982AA6" w14:paraId="16F95589" w14:textId="1B687797">
      <w:r>
        <w:t>This class is designed to provide a practical introduction to free</w:t>
      </w:r>
      <w:r w:rsidR="00195466">
        <w:t>-</w:t>
      </w:r>
      <w:r>
        <w:t xml:space="preserve">motion quilting and help you discover which techniques work best for you. No prior </w:t>
      </w:r>
      <w:r w:rsidR="00195466">
        <w:t>free-motion</w:t>
      </w:r>
      <w:r>
        <w:t xml:space="preserve"> quilting experience is required, although students should be comfortable using their sewing machine.</w:t>
      </w:r>
    </w:p>
    <w:p w:rsidR="00625824" w:rsidRDefault="00982AA6" w14:paraId="765322FC" w14:textId="77777777">
      <w:pPr>
        <w:pStyle w:val="Heading1"/>
      </w:pPr>
      <w:r>
        <w:t>Course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7704"/>
      </w:tblGrid>
      <w:tr w:rsidR="00625824" w:rsidTr="1BA94C5D" w14:paraId="789F3327" w14:textId="77777777">
        <w:trPr>
          <w:jc w:val="center"/>
        </w:trPr>
        <w:tc>
          <w:tcPr>
            <w:tcW w:w="2376" w:type="dxa"/>
            <w:shd w:val="clear" w:color="auto" w:fill="008C9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6E7222EB" w14:textId="77777777">
            <w:r>
              <w:rPr>
                <w:b/>
                <w:color w:val="FFFFFF"/>
                <w:sz w:val="20"/>
              </w:rPr>
              <w:t>Dates</w:t>
            </w:r>
          </w:p>
        </w:tc>
        <w:tc>
          <w:tcPr>
            <w:tcW w:w="7704" w:type="dxa"/>
            <w:shd w:val="clear" w:color="auto" w:fill="F7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2BB27780" w14:textId="02A44E22">
            <w:r w:rsidR="00982AA6">
              <w:rPr/>
              <w:t xml:space="preserve">Saturday, February </w:t>
            </w:r>
            <w:r w:rsidR="13D99ABC">
              <w:rPr/>
              <w:t>13</w:t>
            </w:r>
            <w:r w:rsidR="00982AA6">
              <w:rPr/>
              <w:t>, 2027, and Saturday, February 20, 2027</w:t>
            </w:r>
          </w:p>
        </w:tc>
      </w:tr>
      <w:tr w:rsidR="00625824" w:rsidTr="1BA94C5D" w14:paraId="6A3C983E" w14:textId="77777777">
        <w:trPr>
          <w:jc w:val="center"/>
        </w:trPr>
        <w:tc>
          <w:tcPr>
            <w:tcW w:w="2376" w:type="dxa"/>
            <w:shd w:val="clear" w:color="auto" w:fill="008C9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0E7A4E37" w14:textId="77777777">
            <w:r>
              <w:rPr>
                <w:b/>
                <w:color w:val="FFFFFF"/>
                <w:sz w:val="20"/>
              </w:rPr>
              <w:t>Time</w:t>
            </w:r>
          </w:p>
        </w:tc>
        <w:tc>
          <w:tcPr>
            <w:tcW w:w="7704" w:type="dxa"/>
            <w:shd w:val="clear" w:color="auto" w:fill="F7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05174EF4" w14:textId="77777777">
            <w:r>
              <w:t>9:00 a.m.-12:00 p.m. each day</w:t>
            </w:r>
          </w:p>
        </w:tc>
      </w:tr>
      <w:tr w:rsidR="00625824" w:rsidTr="1BA94C5D" w14:paraId="5E09D91E" w14:textId="77777777">
        <w:trPr>
          <w:jc w:val="center"/>
        </w:trPr>
        <w:tc>
          <w:tcPr>
            <w:tcW w:w="2376" w:type="dxa"/>
            <w:shd w:val="clear" w:color="auto" w:fill="008C9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31A965CE" w14:textId="77777777">
            <w:r>
              <w:rPr>
                <w:b/>
                <w:color w:val="FFFFFF"/>
                <w:sz w:val="20"/>
              </w:rPr>
              <w:t>Prerequisite</w:t>
            </w:r>
          </w:p>
        </w:tc>
        <w:tc>
          <w:tcPr>
            <w:tcW w:w="7704" w:type="dxa"/>
            <w:shd w:val="clear" w:color="auto" w:fill="F7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4AB35D29" w14:textId="77777777">
            <w:r>
              <w:t>Basic sewing machine skills</w:t>
            </w:r>
          </w:p>
        </w:tc>
      </w:tr>
      <w:tr w:rsidR="00625824" w:rsidTr="1BA94C5D" w14:paraId="3D85B150" w14:textId="77777777">
        <w:trPr>
          <w:jc w:val="center"/>
        </w:trPr>
        <w:tc>
          <w:tcPr>
            <w:tcW w:w="2376" w:type="dxa"/>
            <w:shd w:val="clear" w:color="auto" w:fill="008C9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3ADB2AF7" w14:textId="77777777">
            <w:r>
              <w:rPr>
                <w:b/>
                <w:color w:val="FFFFFF"/>
                <w:sz w:val="20"/>
              </w:rPr>
              <w:t>Format</w:t>
            </w:r>
          </w:p>
        </w:tc>
        <w:tc>
          <w:tcPr>
            <w:tcW w:w="7704" w:type="dxa"/>
            <w:shd w:val="clear" w:color="auto" w:fill="F7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050C221F" w14:textId="77777777">
            <w:r>
              <w:t>Two in-person, three-hour sessions</w:t>
            </w:r>
          </w:p>
        </w:tc>
      </w:tr>
    </w:tbl>
    <w:p w:rsidR="00625824" w:rsidRDefault="00982AA6" w14:paraId="4CF030CA" w14:textId="77777777">
      <w:pPr>
        <w:pStyle w:val="Heading1"/>
      </w:pPr>
      <w:r>
        <w:t>Student Supply List</w:t>
      </w:r>
    </w:p>
    <w:p w:rsidR="00625824" w:rsidRDefault="00982AA6" w14:paraId="358C9059" w14:textId="77777777">
      <w:pPr>
        <w:pStyle w:val="Heading2"/>
      </w:pPr>
      <w:r>
        <w:t>Required Supplies</w:t>
      </w:r>
    </w:p>
    <w:p w:rsidR="00625824" w:rsidP="00195466" w:rsidRDefault="00982AA6" w14:paraId="159549FE" w14:textId="5ACD0AAB">
      <w:pPr>
        <w:pStyle w:val="ListBullet"/>
        <w:spacing w:after="40"/>
      </w:pPr>
      <w:r>
        <w:t>Sewing machine in good working order, with power cord and foot pedal</w:t>
      </w:r>
    </w:p>
    <w:p w:rsidR="00625824" w:rsidRDefault="00982AA6" w14:paraId="1B4442C2" w14:textId="77777777">
      <w:pPr>
        <w:pStyle w:val="ListBullet"/>
        <w:spacing w:after="40"/>
      </w:pPr>
      <w:r>
        <w:t xml:space="preserve">Machine capable of lowering or covering the </w:t>
      </w:r>
      <w:proofErr w:type="gramStart"/>
      <w:r>
        <w:t>feed</w:t>
      </w:r>
      <w:proofErr w:type="gramEnd"/>
      <w:r>
        <w:t xml:space="preserve"> dogs</w:t>
      </w:r>
    </w:p>
    <w:p w:rsidR="00625824" w:rsidP="00195466" w:rsidRDefault="00982AA6" w14:paraId="3966545F" w14:textId="725A1EAF">
      <w:pPr>
        <w:pStyle w:val="ListBullet"/>
        <w:spacing w:after="40"/>
      </w:pPr>
      <w:r>
        <w:t>Free motion or darning foot compatible with the machine</w:t>
      </w:r>
    </w:p>
    <w:p w:rsidR="00625824" w:rsidRDefault="00982AA6" w14:paraId="25BF9721" w14:textId="540DE273">
      <w:pPr>
        <w:pStyle w:val="ListBullet"/>
        <w:spacing w:after="40"/>
      </w:pPr>
      <w:r>
        <w:t xml:space="preserve">At least </w:t>
      </w:r>
      <w:r w:rsidR="00195466">
        <w:t>3</w:t>
      </w:r>
      <w:r>
        <w:t xml:space="preserve"> wound bobbins</w:t>
      </w:r>
    </w:p>
    <w:p w:rsidR="00625824" w:rsidRDefault="00982AA6" w14:paraId="4215A5EE" w14:textId="77777777">
      <w:pPr>
        <w:pStyle w:val="ListBullet"/>
        <w:spacing w:after="40"/>
      </w:pPr>
      <w:r>
        <w:t>Extra machine needles; size 90/14 quilting or topstitch needles are recommended</w:t>
      </w:r>
    </w:p>
    <w:p w:rsidR="00625824" w:rsidRDefault="00982AA6" w14:paraId="538B663D" w14:textId="77777777">
      <w:pPr>
        <w:pStyle w:val="ListBullet"/>
        <w:spacing w:after="40"/>
      </w:pPr>
      <w:r>
        <w:t>Fabric scissors or thread snips</w:t>
      </w:r>
    </w:p>
    <w:p w:rsidR="00195466" w:rsidP="00195466" w:rsidRDefault="00982AA6" w14:paraId="1AE9BAAE" w14:textId="3D56D158">
      <w:pPr>
        <w:pStyle w:val="ListBullet"/>
        <w:spacing w:after="40"/>
      </w:pPr>
      <w:r>
        <w:t xml:space="preserve">A minimum of 6 </w:t>
      </w:r>
      <w:r>
        <w:t>basted quilt sandwiches, approximately fat-quarter size (about 18 x 22 inches)</w:t>
      </w:r>
      <w:r w:rsidR="00195466">
        <w:t xml:space="preserve"> is recommended, but any size will work.  Solid fabrics are recommended for easy visibility, but any quilting fabric will work.</w:t>
      </w:r>
    </w:p>
    <w:p w:rsidR="00195466" w:rsidP="00195466" w:rsidRDefault="00195466" w14:paraId="7A8EEC14" w14:textId="7DD2CC04">
      <w:pPr>
        <w:pStyle w:val="ListBullet"/>
        <w:spacing w:after="40"/>
      </w:pPr>
      <w:r>
        <w:t>Thread, in a color that contrasts with your fabric</w:t>
      </w:r>
    </w:p>
    <w:p w:rsidR="00625824" w:rsidRDefault="00982AA6" w14:paraId="54175B4F" w14:textId="77777777">
      <w:pPr>
        <w:pStyle w:val="Heading2"/>
      </w:pPr>
      <w:r>
        <w:t>Quilt Sandwich Preparation</w:t>
      </w:r>
    </w:p>
    <w:p w:rsidR="00625824" w:rsidRDefault="00982AA6" w14:paraId="1F16B55A" w14:textId="517DB1BB">
      <w:r>
        <w:t xml:space="preserve">Each practice sandwich should include a cotton top, cotton batting, and cotton backing. Sandwiches should be securely basted before class using safety pins, spray baste, or another preferred method. </w:t>
      </w:r>
    </w:p>
    <w:p w:rsidR="00625824" w:rsidRDefault="00982AA6" w14:paraId="4537F465" w14:textId="77777777">
      <w:pPr>
        <w:pStyle w:val="Heading2"/>
      </w:pPr>
      <w:r>
        <w:t>Optional Supplies</w:t>
      </w:r>
    </w:p>
    <w:p w:rsidR="00625824" w:rsidRDefault="00982AA6" w14:paraId="0EA79119" w14:textId="77777777">
      <w:pPr>
        <w:pStyle w:val="ListBullet"/>
        <w:spacing w:after="40"/>
      </w:pPr>
      <w:r>
        <w:t>Q</w:t>
      </w:r>
      <w:r>
        <w:t>uilting gloves</w:t>
      </w:r>
    </w:p>
    <w:p w:rsidR="00625824" w:rsidRDefault="00982AA6" w14:paraId="4D762DB8" w14:textId="77777777">
      <w:pPr>
        <w:pStyle w:val="ListBullet"/>
        <w:spacing w:after="40"/>
      </w:pPr>
      <w:r>
        <w:t>Fabric marking pencil, pen, or other removable marking tool</w:t>
      </w:r>
    </w:p>
    <w:p w:rsidR="00625824" w:rsidRDefault="00982AA6" w14:paraId="49C4CA2E" w14:textId="77777777">
      <w:pPr>
        <w:pStyle w:val="ListBullet"/>
        <w:spacing w:after="40"/>
      </w:pPr>
      <w:r>
        <w:t>Extension table for the sewing machine</w:t>
      </w:r>
    </w:p>
    <w:p w:rsidR="00625824" w:rsidRDefault="00982AA6" w14:paraId="1D8D147D" w14:textId="1CD5FC26">
      <w:pPr>
        <w:pStyle w:val="ListBullet"/>
        <w:spacing w:after="40"/>
      </w:pPr>
      <w:r>
        <w:t>Quilting stencils and free</w:t>
      </w:r>
      <w:r w:rsidR="00195466">
        <w:t>-</w:t>
      </w:r>
      <w:r>
        <w:t>motion quilting rulers</w:t>
      </w:r>
      <w:r w:rsidR="00195466">
        <w:t>, if</w:t>
      </w:r>
      <w:r>
        <w:t xml:space="preserve"> already owned</w:t>
      </w:r>
      <w:r w:rsidR="00195466">
        <w:t xml:space="preserve">. No need to purchase these for the class, as instructor will provide them. </w:t>
      </w:r>
    </w:p>
    <w:p w:rsidR="00625824" w:rsidRDefault="00982AA6" w14:paraId="4857C7B7" w14:textId="77777777">
      <w:pPr>
        <w:pStyle w:val="ListBullet"/>
        <w:spacing w:after="40"/>
      </w:pPr>
      <w:r>
        <w:t>Supreme slider or similar machine-bed surface aid</w:t>
      </w:r>
    </w:p>
    <w:p w:rsidR="00625824" w:rsidRDefault="00982AA6" w14:paraId="6A959C2F" w14:textId="77777777">
      <w:pPr>
        <w:pStyle w:val="Heading1"/>
      </w:pPr>
      <w:r>
        <w:t>Course Outline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2880"/>
        <w:gridCol w:w="5400"/>
      </w:tblGrid>
      <w:tr w:rsidR="00625824" w:rsidTr="1BA94C5D" w14:paraId="1641ED3A" w14:textId="77777777">
        <w:trPr>
          <w:tblHeader/>
          <w:jc w:val="center"/>
        </w:trPr>
        <w:tc>
          <w:tcPr>
            <w:tcW w:w="1800" w:type="dxa"/>
            <w:shd w:val="clear" w:color="auto" w:fill="00559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089595B6" w14:textId="77777777">
            <w:pPr>
              <w:jc w:val="center"/>
            </w:pPr>
            <w:r>
              <w:rPr>
                <w:b/>
                <w:color w:val="FFFFFF"/>
                <w:sz w:val="19"/>
              </w:rPr>
              <w:t>SESSION</w:t>
            </w:r>
          </w:p>
        </w:tc>
        <w:tc>
          <w:tcPr>
            <w:tcW w:w="2880" w:type="dxa"/>
            <w:shd w:val="clear" w:color="auto" w:fill="00559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6D9D2A66" w14:textId="77777777">
            <w:pPr>
              <w:jc w:val="center"/>
            </w:pPr>
            <w:r>
              <w:rPr>
                <w:b/>
                <w:color w:val="FFFFFF"/>
                <w:sz w:val="19"/>
              </w:rPr>
              <w:t>FOCUS</w:t>
            </w:r>
          </w:p>
        </w:tc>
        <w:tc>
          <w:tcPr>
            <w:tcW w:w="5400" w:type="dxa"/>
            <w:shd w:val="clear" w:color="auto" w:fill="00559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41708F9A" w14:textId="77777777">
            <w:pPr>
              <w:jc w:val="center"/>
            </w:pPr>
            <w:r>
              <w:rPr>
                <w:b/>
                <w:color w:val="FFFFFF"/>
                <w:sz w:val="19"/>
              </w:rPr>
              <w:t>TOPICS AND PRACTICE</w:t>
            </w:r>
          </w:p>
        </w:tc>
      </w:tr>
      <w:tr w:rsidR="00625824" w:rsidTr="1BA94C5D" w14:paraId="6F7C38EB" w14:textId="77777777">
        <w:trPr>
          <w:jc w:val="center"/>
        </w:trPr>
        <w:tc>
          <w:tcPr>
            <w:tcW w:w="1800" w:type="dxa"/>
            <w:shd w:val="clear" w:color="auto" w:fill="F4F8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7A367B38" w14:textId="405335D5">
            <w:r w:rsidRPr="1BA94C5D" w:rsidR="00982AA6">
              <w:rPr>
                <w:b w:val="1"/>
                <w:bCs w:val="1"/>
                <w:sz w:val="20"/>
                <w:szCs w:val="20"/>
              </w:rPr>
              <w:t>Session 1</w:t>
            </w:r>
            <w:r>
              <w:br/>
            </w:r>
            <w:r w:rsidRPr="1BA94C5D" w:rsidR="00982AA6">
              <w:rPr>
                <w:b w:val="1"/>
                <w:bCs w:val="1"/>
                <w:sz w:val="20"/>
                <w:szCs w:val="20"/>
              </w:rPr>
              <w:t xml:space="preserve">February </w:t>
            </w:r>
            <w:r w:rsidRPr="1BA94C5D" w:rsidR="510767A4">
              <w:rPr>
                <w:b w:val="1"/>
                <w:bCs w:val="1"/>
                <w:sz w:val="20"/>
                <w:szCs w:val="20"/>
              </w:rPr>
              <w:t>13</w:t>
            </w:r>
          </w:p>
        </w:tc>
        <w:tc>
          <w:tcPr>
            <w:tcW w:w="2880" w:type="dxa"/>
            <w:shd w:val="clear" w:color="auto" w:fill="F4F8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1722198B" w14:textId="77777777">
            <w:r>
              <w:rPr>
                <w:b/>
                <w:sz w:val="20"/>
              </w:rPr>
              <w:t>Free Motion Fundamentals</w:t>
            </w:r>
          </w:p>
        </w:tc>
        <w:tc>
          <w:tcPr>
            <w:tcW w:w="5400" w:type="dxa"/>
            <w:shd w:val="clear" w:color="auto" w:fill="F4F8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123AA943" w14:textId="77777777">
            <w:r>
              <w:rPr>
                <w:sz w:val="20"/>
              </w:rPr>
              <w:t>Machine setup and troubleshooting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Needles, thread, and tension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Hand placement and movement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Meandering, loops, curves, and basic fillers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Building control and confidence</w:t>
            </w:r>
          </w:p>
        </w:tc>
      </w:tr>
      <w:tr w:rsidR="00625824" w:rsidTr="1BA94C5D" w14:paraId="02ED6A13" w14:textId="77777777">
        <w:trPr>
          <w:jc w:val="center"/>
        </w:trPr>
        <w:tc>
          <w:tcPr>
            <w:tcW w:w="180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0BA07773" w14:textId="77777777">
            <w:r>
              <w:rPr>
                <w:b/>
                <w:sz w:val="20"/>
              </w:rPr>
              <w:t>Session 2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February 20</w:t>
            </w:r>
          </w:p>
        </w:tc>
        <w:tc>
          <w:tcPr>
            <w:tcW w:w="288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261335CB" w14:textId="77777777">
            <w:r>
              <w:rPr>
                <w:b/>
                <w:sz w:val="20"/>
              </w:rPr>
              <w:t>Using Tools and Guides</w:t>
            </w:r>
          </w:p>
        </w:tc>
        <w:tc>
          <w:tcPr>
            <w:tcW w:w="540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25824" w:rsidRDefault="00982AA6" w14:paraId="4A037D5E" w14:textId="77777777">
            <w:r>
              <w:rPr>
                <w:sz w:val="20"/>
              </w:rPr>
              <w:t>Marking techniques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Using quilting stencils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Introduction to ruler quilting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Echo quilting and guided designs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Practice time with instructor assistance</w:t>
            </w:r>
          </w:p>
        </w:tc>
      </w:tr>
    </w:tbl>
    <w:p w:rsidR="00195466" w:rsidRDefault="00195466" w14:paraId="3D1AC70A" w14:textId="77777777">
      <w:pPr>
        <w:spacing w:before="200"/>
      </w:pPr>
    </w:p>
    <w:p w:rsidR="00625824" w:rsidRDefault="00195466" w14:paraId="37C45A29" w14:textId="786B07E5">
      <w:pPr>
        <w:spacing w:before="200"/>
      </w:pPr>
      <w:r>
        <w:t>Feel free to contact the instructor, Beth Mitchell, with questions.  She can be reached at bmitchell@forsythtech.edu.</w:t>
      </w:r>
    </w:p>
    <w:sectPr w:rsidR="00625824" w:rsidSect="00034616">
      <w:headerReference w:type="default" r:id="rId8"/>
      <w:footerReference w:type="default" r:id="rId9"/>
      <w:pgSz w:w="12240" w:h="15840" w:orient="portrait"/>
      <w:pgMar w:top="864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82AA6" w:rsidRDefault="00982AA6" w14:paraId="4D936E59" w14:textId="77777777">
      <w:pPr>
        <w:spacing w:after="0" w:line="240" w:lineRule="auto"/>
      </w:pPr>
      <w:r>
        <w:separator/>
      </w:r>
    </w:p>
  </w:endnote>
  <w:endnote w:type="continuationSeparator" w:id="0">
    <w:p w:rsidR="00982AA6" w:rsidRDefault="00982AA6" w14:paraId="2C9F55C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25824" w:rsidRDefault="00982AA6" w14:paraId="1999CAA3" w14:textId="77777777">
    <w:pPr>
      <w:pStyle w:val="Footer"/>
      <w:jc w:val="center"/>
    </w:pPr>
    <w:r>
      <w:rPr>
        <w:color w:val="5F6B73"/>
        <w:sz w:val="16"/>
      </w:rPr>
      <w:t>Beginning Free Motion Quilting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82AA6" w:rsidRDefault="00982AA6" w14:paraId="6AA5DF3B" w14:textId="77777777">
      <w:pPr>
        <w:spacing w:after="0" w:line="240" w:lineRule="auto"/>
      </w:pPr>
      <w:r>
        <w:separator/>
      </w:r>
    </w:p>
  </w:footnote>
  <w:footnote w:type="continuationSeparator" w:id="0">
    <w:p w:rsidR="00982AA6" w:rsidRDefault="00982AA6" w14:paraId="40878BC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25824" w:rsidRDefault="00982AA6" w14:paraId="28DC9B34" w14:textId="77777777">
    <w:pPr>
      <w:pStyle w:val="Header"/>
      <w:jc w:val="right"/>
    </w:pPr>
    <w:r>
      <w:rPr>
        <w:b/>
        <w:color w:val="008C95"/>
        <w:sz w:val="16"/>
      </w:rPr>
      <w:t>FORSYTH TECH PERSONAL ENRICHMENT | SPRING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544751797">
    <w:abstractNumId w:val="8"/>
  </w:num>
  <w:num w:numId="2" w16cid:durableId="402948012">
    <w:abstractNumId w:val="6"/>
  </w:num>
  <w:num w:numId="3" w16cid:durableId="2092388142">
    <w:abstractNumId w:val="5"/>
  </w:num>
  <w:num w:numId="4" w16cid:durableId="1155561330">
    <w:abstractNumId w:val="4"/>
  </w:num>
  <w:num w:numId="5" w16cid:durableId="1656302872">
    <w:abstractNumId w:val="7"/>
  </w:num>
  <w:num w:numId="6" w16cid:durableId="821704165">
    <w:abstractNumId w:val="3"/>
  </w:num>
  <w:num w:numId="7" w16cid:durableId="848645400">
    <w:abstractNumId w:val="2"/>
  </w:num>
  <w:num w:numId="8" w16cid:durableId="1864711542">
    <w:abstractNumId w:val="1"/>
  </w:num>
  <w:num w:numId="9" w16cid:durableId="183738244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5466"/>
    <w:rsid w:val="0029639D"/>
    <w:rsid w:val="00326F90"/>
    <w:rsid w:val="005175DC"/>
    <w:rsid w:val="00625824"/>
    <w:rsid w:val="00982AA6"/>
    <w:rsid w:val="00AA1D8D"/>
    <w:rsid w:val="00B47730"/>
    <w:rsid w:val="00CB0664"/>
    <w:rsid w:val="00FC693F"/>
    <w:rsid w:val="13D99ABC"/>
    <w:rsid w:val="1BA94C5D"/>
    <w:rsid w:val="3C166E28"/>
    <w:rsid w:val="5107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CB0EE6"/>
  <w14:defaultImageDpi w14:val="300"/>
  <w15:docId w15:val="{373725FA-BF9D-4887-B6BA-4591C4A13CD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120" w:line="259" w:lineRule="auto"/>
    </w:pPr>
    <w:rPr>
      <w:rFonts w:ascii="Aptos" w:hAnsi="Aptos"/>
      <w:color w:val="263238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hAnsiTheme="majorHAnsi" w:eastAsiaTheme="majorEastAsia" w:cstheme="majorBidi"/>
      <w:b/>
      <w:bCs/>
      <w:color w:val="00559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hAnsiTheme="majorHAnsi" w:eastAsiaTheme="majorEastAsia" w:cstheme="majorBidi"/>
      <w:b/>
      <w:bCs/>
      <w:color w:val="008C9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005596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888CE63F4BBC4EB2728A3266AE2B39" ma:contentTypeVersion="10" ma:contentTypeDescription="Create a new document." ma:contentTypeScope="" ma:versionID="86bb9ce039b13486e3313399a54e2894">
  <xsd:schema xmlns:xsd="http://www.w3.org/2001/XMLSchema" xmlns:xs="http://www.w3.org/2001/XMLSchema" xmlns:p="http://schemas.microsoft.com/office/2006/metadata/properties" xmlns:ns2="75f54c7c-2bc2-412f-a4b4-ed701937520e" targetNamespace="http://schemas.microsoft.com/office/2006/metadata/properties" ma:root="true" ma:fieldsID="9a607e18d897f6e9a0614c2a1f89ade1" ns2:_="">
    <xsd:import namespace="75f54c7c-2bc2-412f-a4b4-ed70193752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54c7c-2bc2-412f-a4b4-ed70193752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4da109b-d102-4027-ae09-aa00f16a8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f54c7c-2bc2-412f-a4b4-ed70193752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8FDD1D-E655-450B-B121-3E93854B86CA}"/>
</file>

<file path=customXml/itemProps3.xml><?xml version="1.0" encoding="utf-8"?>
<ds:datastoreItem xmlns:ds="http://schemas.openxmlformats.org/officeDocument/2006/customXml" ds:itemID="{9D7E37C2-E23D-4A1D-97F7-7A617846D5F2}"/>
</file>

<file path=customXml/itemProps4.xml><?xml version="1.0" encoding="utf-8"?>
<ds:datastoreItem xmlns:ds="http://schemas.openxmlformats.org/officeDocument/2006/customXml" ds:itemID="{9E0FE80A-9A60-4871-AEF9-272894BCFE2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Beginning Free Motion Quilting - Spring 2027 Course Plan</dc:title>
  <dc:subject>Personal Enrichment quilting class description, schedule, supplies, and outline</dc:subject>
  <dc:creator>Beth Mitchell</dc:creator>
  <cp:keywords>quilting, free motion quilting, Spring 2027, Forsyth Tech, Personal Enrichment</cp:keywords>
  <dc:description>generated by python-docx</dc:description>
  <cp:lastModifiedBy>Ashton Robinson</cp:lastModifiedBy>
  <cp:revision>3</cp:revision>
  <dcterms:created xsi:type="dcterms:W3CDTF">2026-09-03T21:15:00Z</dcterms:created>
  <dcterms:modified xsi:type="dcterms:W3CDTF">2026-10-26T13:49:03Z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687d6e0f-c7a6-4b1e-a417-ef7f4b589f4b</vt:lpwstr>
  </property>
  <property fmtid="{D5CDD505-2E9C-101B-9397-08002B2CF9AE}" pid="3" name="ContentTypeId">
    <vt:lpwstr>0x0101005B888CE63F4BBC4EB2728A3266AE2B39</vt:lpwstr>
  </property>
  <property fmtid="{D5CDD505-2E9C-101B-9397-08002B2CF9AE}" pid="4" name="MediaServiceImageTags">
    <vt:lpwstr/>
  </property>
</Properties>
</file>